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56" w:rsidRPr="00070556" w:rsidRDefault="00C663D4" w:rsidP="00C663D4">
      <w:pPr>
        <w:pStyle w:val="a3"/>
      </w:pPr>
      <w:r>
        <w:t xml:space="preserve">   </w:t>
      </w:r>
      <w:r w:rsidR="00070556" w:rsidRPr="00070556">
        <w:t xml:space="preserve">                   </w:t>
      </w:r>
      <w:r>
        <w:rPr>
          <w:b/>
          <w:bCs/>
        </w:rPr>
        <w:t>ДОГОВОР НА СТРОИТЕЛЬСТВО КОЛОДЦА №</w:t>
      </w:r>
      <w:r w:rsidR="006404A8">
        <w:rPr>
          <w:b/>
          <w:bCs/>
        </w:rPr>
        <w:t>23</w:t>
      </w:r>
      <w:r>
        <w:br/>
        <w:t> </w:t>
      </w:r>
      <w:r w:rsidR="006404A8">
        <w:t>            </w:t>
      </w:r>
      <w:r>
        <w:t>                                                          </w:t>
      </w:r>
      <w:r w:rsidR="004D2891">
        <w:t xml:space="preserve">                         </w:t>
      </w:r>
      <w:r w:rsidR="00070556" w:rsidRPr="00070556">
        <w:t xml:space="preserve">             </w:t>
      </w:r>
      <w:r w:rsidR="004D2891">
        <w:t>«</w:t>
      </w:r>
      <w:r w:rsidR="00070556" w:rsidRPr="00070556">
        <w:t xml:space="preserve">   </w:t>
      </w:r>
      <w:r w:rsidR="004D2891">
        <w:t xml:space="preserve">»   мая </w:t>
      </w:r>
      <w:r w:rsidR="00070556">
        <w:t xml:space="preserve"> 201</w:t>
      </w:r>
      <w:r w:rsidR="00070556" w:rsidRPr="00070556">
        <w:t>5</w:t>
      </w:r>
      <w:r>
        <w:t xml:space="preserve"> г.</w:t>
      </w:r>
    </w:p>
    <w:p w:rsidR="00C663D4" w:rsidRPr="004D2891" w:rsidRDefault="00C663D4" w:rsidP="00C663D4">
      <w:pPr>
        <w:pStyle w:val="a3"/>
        <w:rPr>
          <w:b/>
          <w:bCs/>
          <w:sz w:val="22"/>
          <w:szCs w:val="22"/>
        </w:rPr>
      </w:pPr>
      <w:r>
        <w:br/>
        <w:t>З</w:t>
      </w:r>
      <w:r w:rsidR="006404A8">
        <w:t>ак</w:t>
      </w:r>
      <w:r w:rsidR="004D2891">
        <w:t>азчик __________________</w:t>
      </w:r>
      <w:proofErr w:type="gramStart"/>
      <w:r w:rsidR="006404A8">
        <w:t xml:space="preserve"> </w:t>
      </w:r>
      <w:r>
        <w:t>,</w:t>
      </w:r>
      <w:proofErr w:type="gramEnd"/>
      <w:r>
        <w:t xml:space="preserve"> с одной стороны, и</w:t>
      </w:r>
      <w:r w:rsidR="00B210B6">
        <w:t xml:space="preserve">  </w:t>
      </w:r>
      <w:r w:rsidR="00B210B6" w:rsidRPr="00B210B6">
        <w:t>______________</w:t>
      </w:r>
      <w:r w:rsidRPr="004D2891">
        <w:t>,</w:t>
      </w:r>
      <w:r>
        <w:t xml:space="preserve">  именуемый в дальнейшем </w:t>
      </w:r>
      <w:r w:rsidR="006404A8">
        <w:t xml:space="preserve">«Исполнитель» </w:t>
      </w:r>
      <w:r>
        <w:t xml:space="preserve">с другой стороны, заключили настоящий договор о нижеследующем: </w:t>
      </w:r>
    </w:p>
    <w:p w:rsidR="00C663D4" w:rsidRDefault="00C663D4" w:rsidP="00C663D4">
      <w:pPr>
        <w:pStyle w:val="a3"/>
      </w:pPr>
      <w:r>
        <w:br/>
        <w:t xml:space="preserve">                                              </w:t>
      </w:r>
      <w:r>
        <w:rPr>
          <w:b/>
          <w:bCs/>
        </w:rPr>
        <w:t>1. Предмет договора.</w:t>
      </w:r>
      <w:r>
        <w:br/>
      </w:r>
      <w:r>
        <w:br/>
        <w:t>1.1. Исполнитель обязуется провести, а Заказчик обязуется принять и оплатить следующую работу:</w:t>
      </w:r>
      <w:r>
        <w:br/>
        <w:t xml:space="preserve">•      Совместно  провести обследование места работ и определить возможность строительства колодца, а также (методом биолокации и по </w:t>
      </w:r>
      <w:proofErr w:type="spellStart"/>
      <w:r>
        <w:t>общегеологическим</w:t>
      </w:r>
      <w:proofErr w:type="spellEnd"/>
      <w:r>
        <w:t xml:space="preserve"> условиям) помочь выбрать место. Глубина колодца Исполнителем не гарантируется. Фактический состав воды в колодце, ее химический состав и пригодность к питью Исполнителем не определяются и не гарантируются. Фактический приток воды в колодце (дебет колодца) и количество воды в колодце являются показателями сезонно изменяемыми и могут изменяться в широких пределах в процессе эксплуатации колодца</w:t>
      </w:r>
      <w:proofErr w:type="gramStart"/>
      <w:r>
        <w:t xml:space="preserve"> .</w:t>
      </w:r>
      <w:proofErr w:type="gramEnd"/>
    </w:p>
    <w:p w:rsidR="0027010E" w:rsidRPr="0027010E" w:rsidRDefault="00C663D4" w:rsidP="00C663D4">
      <w:pPr>
        <w:pStyle w:val="a3"/>
      </w:pPr>
      <w:r>
        <w:t>•   Доставить, разгрузить и установить в шахту колодца колодезные коль</w:t>
      </w:r>
      <w:r w:rsidR="00EE5476">
        <w:t>ца КС –10- 9 в количестве  5</w:t>
      </w:r>
      <w:r>
        <w:t>шт. (в т.ч. верхнее кольцо над землей). Довезти дополнительно кольца в случае необходимости рытья шахты на большую глубину (за дополнительную плату, по договоренности сторон), при этом, количество колодезных колец, рекомендуемых к привозу Исполнителем (т.е. глубина колодца), определяется ориентировочно по местным гидрогеологическим условиям (показаниям). Количество колец необходимых к привозу определяется Заказчиком.                                       Выполнить земельные работы по проходке шахты колодца в грунтах не нарушенной структуры. Проходка осуществляется в не обводненных грунтах не выше 4 категории сложности по бурению, а именно глины, суглинки, пески,  супеси.</w:t>
      </w:r>
      <w:r>
        <w:br/>
        <w:t xml:space="preserve">•      Затереть швы между кольцами, а также их сколы, выступы и трещины цементным раствором. </w:t>
      </w:r>
      <w:r>
        <w:br/>
        <w:t xml:space="preserve">•      Вынутый грунт при проходке шахты складывается навалом на расстояние до 5 метра от оси колодца. </w:t>
      </w:r>
      <w:r>
        <w:br/>
        <w:t xml:space="preserve">•      При возникновении форс-мажорных обстоятельств (п.7) или других причин не использованные материалы, в том числе колодезные кольца, возврату и компенсации не подлежат и остаются у Заказчика </w:t>
      </w:r>
      <w:proofErr w:type="gramStart"/>
      <w:r>
        <w:t>в месте</w:t>
      </w:r>
      <w:proofErr w:type="gramEnd"/>
      <w:r>
        <w:t xml:space="preserve"> их выгрузки и/или складирования. </w:t>
      </w:r>
    </w:p>
    <w:p w:rsidR="004D2891" w:rsidRDefault="00174F33" w:rsidP="00C663D4">
      <w:pPr>
        <w:pStyle w:val="a3"/>
      </w:pPr>
      <w:r>
        <w:t>-Установить скобы на стыках колец.</w:t>
      </w:r>
    </w:p>
    <w:p w:rsidR="00C663D4" w:rsidRDefault="004D2891" w:rsidP="00C663D4">
      <w:pPr>
        <w:pStyle w:val="a3"/>
      </w:pPr>
      <w:r>
        <w:t>-Установить щит осиновый</w:t>
      </w:r>
      <w:r w:rsidR="00C663D4">
        <w:br/>
      </w:r>
      <w:r w:rsidR="00C663D4">
        <w:br/>
        <w:t xml:space="preserve">                                                       </w:t>
      </w:r>
      <w:r w:rsidR="00C663D4">
        <w:rPr>
          <w:b/>
          <w:bCs/>
        </w:rPr>
        <w:t>2. Цена договора.</w:t>
      </w:r>
      <w:r w:rsidR="00C663D4">
        <w:br/>
      </w:r>
      <w:r w:rsidR="00C663D4">
        <w:br/>
        <w:t>2.1. Цена</w:t>
      </w:r>
      <w:r>
        <w:t xml:space="preserve"> договора составляет </w:t>
      </w:r>
      <w:r w:rsidR="00070556">
        <w:rPr>
          <w:lang w:val="en-US"/>
        </w:rPr>
        <w:t xml:space="preserve">_______  </w:t>
      </w:r>
      <w:r w:rsidR="00C663D4">
        <w:t>рублей.</w:t>
      </w:r>
      <w:r w:rsidR="00C663D4">
        <w:br/>
        <w:t xml:space="preserve">2.2. Стоимость выполненных работ, в т.ч. материал </w:t>
      </w:r>
      <w:r>
        <w:t>составляет:</w:t>
      </w:r>
      <w:r>
        <w:br/>
        <w:t xml:space="preserve">      </w:t>
      </w:r>
    </w:p>
    <w:p w:rsidR="00C663D4" w:rsidRDefault="00C663D4" w:rsidP="00C663D4">
      <w:pPr>
        <w:pStyle w:val="a3"/>
      </w:pPr>
      <w:r>
        <w:br/>
        <w:t xml:space="preserve">                                              </w:t>
      </w:r>
      <w:r>
        <w:rPr>
          <w:b/>
          <w:bCs/>
        </w:rPr>
        <w:t>3. Условия платежа.</w:t>
      </w:r>
      <w:r>
        <w:br/>
      </w:r>
      <w:r>
        <w:br/>
      </w:r>
      <w:r>
        <w:lastRenderedPageBreak/>
        <w:t>3.1.  Оплата по настоящ</w:t>
      </w:r>
      <w:r w:rsidR="006404A8">
        <w:t>ему договору производится</w:t>
      </w:r>
      <w:r w:rsidR="004D2891">
        <w:t xml:space="preserve"> в два этапа:</w:t>
      </w:r>
      <w:r w:rsidR="004D2891">
        <w:br/>
        <w:t>первый –</w:t>
      </w:r>
      <w:proofErr w:type="spellStart"/>
      <w:r w:rsidR="005C4340" w:rsidRPr="005C4340">
        <w:t>_______</w:t>
      </w:r>
      <w:r>
        <w:t>рублей</w:t>
      </w:r>
      <w:proofErr w:type="spellEnd"/>
      <w:r>
        <w:t xml:space="preserve"> при осмотре участка </w:t>
      </w:r>
      <w:r w:rsidR="006404A8">
        <w:t xml:space="preserve">и доставке </w:t>
      </w:r>
      <w:proofErr w:type="spellStart"/>
      <w:r w:rsidR="006404A8">
        <w:t>коелц</w:t>
      </w:r>
      <w:proofErr w:type="spellEnd"/>
      <w:r w:rsidR="006404A8">
        <w:t xml:space="preserve"> на участок заказчика </w:t>
      </w:r>
      <w:r>
        <w:t xml:space="preserve">(входит в стоимость работ). </w:t>
      </w:r>
      <w:proofErr w:type="gramStart"/>
      <w:r>
        <w:t>При отказе Заказчика от работ оплата не возвращается;</w:t>
      </w:r>
      <w:r w:rsidR="006404A8">
        <w:t xml:space="preserve"> </w:t>
      </w:r>
      <w:r>
        <w:br/>
        <w:t>окончательный –     оплата оставшейся части цены договора производится при сдаче работ (в день окончания работ).</w:t>
      </w:r>
      <w:proofErr w:type="gramEnd"/>
      <w:r>
        <w:br/>
        <w:t>    </w:t>
      </w:r>
      <w:r>
        <w:br/>
        <w:t xml:space="preserve">Все дополнительные работы и дополнительно поставляемые материалы оплачиваются Заказчиком отдельно с указанной выше последовательностью (за исключением первого этапа). </w:t>
      </w:r>
    </w:p>
    <w:p w:rsidR="00C663D4" w:rsidRDefault="00C663D4" w:rsidP="00C663D4">
      <w:pPr>
        <w:pStyle w:val="a3"/>
      </w:pPr>
      <w:r>
        <w:br/>
        <w:t xml:space="preserve">                                            </w:t>
      </w:r>
      <w:r>
        <w:rPr>
          <w:b/>
          <w:bCs/>
        </w:rPr>
        <w:t>4. Сроки исполнения обязательств.</w:t>
      </w:r>
      <w:r>
        <w:br/>
      </w:r>
      <w:r>
        <w:br/>
        <w:t>4.1. Заказчик оплачивает первый этап работ в день осмотра участка. Второй этап – в день поставки колец и иных материалов до начала их разгрузки. Окончательный расчет – в день окончания работ.</w:t>
      </w:r>
      <w:r>
        <w:br/>
        <w:t>4.2. Срок действия до</w:t>
      </w:r>
      <w:r w:rsidR="004D2891">
        <w:t xml:space="preserve">говора: начало </w:t>
      </w:r>
      <w:r w:rsidR="005C4340" w:rsidRPr="005C4340">
        <w:t>______</w:t>
      </w:r>
      <w:r w:rsidR="005C4340">
        <w:t>201</w:t>
      </w:r>
      <w:r w:rsidR="005C4340" w:rsidRPr="005C4340">
        <w:t>5</w:t>
      </w:r>
      <w:r>
        <w:t xml:space="preserve"> г</w:t>
      </w:r>
      <w:r w:rsidR="004D2891">
        <w:t xml:space="preserve">.; окончание  </w:t>
      </w:r>
      <w:r w:rsidR="005C4340">
        <w:rPr>
          <w:lang w:val="en-US"/>
        </w:rPr>
        <w:t>______</w:t>
      </w:r>
      <w:r w:rsidR="006404A8">
        <w:t>201</w:t>
      </w:r>
      <w:r w:rsidR="005C4340">
        <w:rPr>
          <w:lang w:val="en-US"/>
        </w:rPr>
        <w:t>5</w:t>
      </w:r>
      <w:r>
        <w:t xml:space="preserve">г. </w:t>
      </w:r>
    </w:p>
    <w:p w:rsidR="00C663D4" w:rsidRDefault="00C663D4" w:rsidP="00C663D4">
      <w:pPr>
        <w:pStyle w:val="a3"/>
      </w:pPr>
      <w:r>
        <w:br/>
        <w:t xml:space="preserve">                                          </w:t>
      </w:r>
      <w:r>
        <w:rPr>
          <w:b/>
          <w:bCs/>
        </w:rPr>
        <w:t>5. Обязательства сторон</w:t>
      </w:r>
      <w:r>
        <w:br/>
      </w:r>
      <w:r>
        <w:br/>
        <w:t>5.1. Исполнитель обязан:</w:t>
      </w:r>
      <w:r>
        <w:br/>
        <w:t>• своими силами и средствами выполнить все работы;</w:t>
      </w:r>
      <w:r>
        <w:br/>
        <w:t>• сдать работы по строительству колодца заказчику.</w:t>
      </w:r>
      <w:r>
        <w:br/>
        <w:t>5.2. Заказчик обязан:</w:t>
      </w:r>
      <w:r>
        <w:br/>
        <w:t>•      Принять и оплатить Исполнителю работу в размерах и в сроки, установленные настоящим договором.</w:t>
      </w:r>
      <w:r>
        <w:br/>
        <w:t>•      В случае неоплаты работы или ее части компенсировать Исполнителю затраты по демонтажу и транспортировке неоплаченных материалов по расценкам Исполнителя.</w:t>
      </w:r>
      <w:r>
        <w:br/>
        <w:t>•      Обеспечить Исполнителя необходимыми разрешающими документами на строительство колодца.</w:t>
      </w:r>
      <w:r>
        <w:br/>
        <w:t xml:space="preserve">•      В случае отказа от проведения работ, оплатить Исполнителю ранее выполненные им работы, а также компенсировать все его затраты, при этом компенсация не может быть менее 70% цены договора. </w:t>
      </w:r>
    </w:p>
    <w:p w:rsidR="00C663D4" w:rsidRDefault="00C663D4" w:rsidP="00C663D4">
      <w:pPr>
        <w:pStyle w:val="a3"/>
      </w:pPr>
      <w:r>
        <w:br/>
        <w:t>                                             </w:t>
      </w:r>
      <w:r>
        <w:br/>
        <w:t>                                                </w:t>
      </w:r>
      <w:r w:rsidR="008143F7">
        <w:rPr>
          <w:b/>
          <w:bCs/>
        </w:rPr>
        <w:t xml:space="preserve"> 6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Ответственность сторон.</w:t>
      </w:r>
      <w:r>
        <w:br/>
      </w:r>
      <w:r>
        <w:br/>
        <w:t>7.1.Исполнитель не несет ответственности перед Заказчиком за задержку или невыполнение обязательств в полном объеме по настоящему договору, обусловленные обстоятельствами, возникшими помимо воли и желания Исполнителя, которые нельзя предвидеть или избежать – присутствие крупнообломочных грунтов, и прочих предметов (с размерами более 80 см во всех направлениях) из горных и/или осадочных пород (песчаник, ракушечник, гранит, базальт и т.п</w:t>
      </w:r>
      <w:proofErr w:type="gramEnd"/>
      <w:r>
        <w:t>.), плывунов глубиной более 80 см или с притоком воды более 150 л/ч</w:t>
      </w:r>
      <w:proofErr w:type="gramStart"/>
      <w:r>
        <w:t xml:space="preserve">.. </w:t>
      </w:r>
      <w:proofErr w:type="gramEnd"/>
      <w:r>
        <w:t>К выше перечисленным обстоятельствам так же относятся объявленная или фактическая война, террористические акты, гражданские волнения, введение особого положения, эпидемии, землетрясения, пожары, и другие стихийные бедствия, в т.ч. стойкое ухудшение погодных условий (дождь, снег, сильный ветер). Исполнитель не гарантирует наличие качественной питьевой воды в колодце ее состав и свойства, а также ее количество и суточный приток (дебет колодца).</w:t>
      </w:r>
      <w:r>
        <w:br/>
        <w:t xml:space="preserve">8. В случае не оплаты Заказчиком работы или ее части, Исполнитель имеет право на </w:t>
      </w:r>
      <w:r>
        <w:lastRenderedPageBreak/>
        <w:t>безоговорочный демонтаж не оплаченных материалов и оборудования. Демонтаж материалов и оборудования, а также их транспортировка на склад Исполнителя производится за счет Заказчика по расценкам Исполнителя.</w:t>
      </w:r>
      <w:r>
        <w:br/>
        <w:t xml:space="preserve">9.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</w:t>
      </w:r>
      <w:r w:rsidR="008143F7">
        <w:t>г</w:t>
      </w:r>
      <w:proofErr w:type="gramStart"/>
      <w:r w:rsidR="008143F7">
        <w:t>.С</w:t>
      </w:r>
      <w:proofErr w:type="gramEnd"/>
      <w:r w:rsidR="008143F7">
        <w:t xml:space="preserve">анкт-Петербурга </w:t>
      </w:r>
      <w:r>
        <w:t>в установленном законодательством порядке.</w:t>
      </w:r>
      <w:r>
        <w:br/>
        <w:t>10.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  <w:r>
        <w:br/>
        <w:t>11. В случае досрочного выполнения работ Заказчик обязан досрочно принять и оплатить работы.</w:t>
      </w:r>
      <w:r>
        <w:br/>
        <w:t>12. Гарантийный срок на все виды работ 12 месяцев со дня их окончания. Гарантия на оборудование и материал реализуется Подрядчиком в соответствии с гарантийными обязательствами продавца или производителя. Электрическая сеть Заказчика должна быть в обязательном порядке заземлена и защищена автоматикой по утечкам тока. Температурный и влажностный режим эксплуатации и хранения оборудования и материалов соответствовать рекомендациям, указанным в предоставляемых документах.</w:t>
      </w:r>
      <w:r>
        <w:br/>
        <w:t>Гарантия соблюдается только при условии полной и своевременной оплаты Заказчиком выполненных работ и произведенных услуг, а так же выполнения им всех своих обязательств в полном объеме по договору.</w:t>
      </w:r>
      <w:r>
        <w:br/>
        <w:t xml:space="preserve">13. Настоящий договор выражает все договорные условия и понимание между сторонами в отношении всех упомянутых здесь вопросов. Все предыдущие обсуждения, обещания, согласования и представления между сторонами, если таковые имелись, кроме </w:t>
      </w:r>
      <w:proofErr w:type="gramStart"/>
      <w:r>
        <w:t>упомянутых</w:t>
      </w:r>
      <w:proofErr w:type="gramEnd"/>
      <w:r>
        <w:t xml:space="preserve"> в тексте настоящего договора, теряют силу и заменяются вышеизложенным текстом.</w:t>
      </w:r>
      <w:r>
        <w:br/>
        <w:t xml:space="preserve">14.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74F33" w:rsidRDefault="00C663D4" w:rsidP="004D2891">
      <w:pPr>
        <w:pStyle w:val="a3"/>
        <w:rPr>
          <w:b/>
          <w:bCs/>
        </w:rPr>
      </w:pPr>
      <w:r>
        <w:br/>
      </w:r>
      <w:r>
        <w:rPr>
          <w:b/>
          <w:bCs/>
        </w:rPr>
        <w:t>                                          </w:t>
      </w:r>
      <w:r w:rsidR="00174F33">
        <w:rPr>
          <w:b/>
          <w:bCs/>
        </w:rPr>
        <w:t>   РЕКВИЗИТЫ СТОРОН.</w:t>
      </w:r>
      <w:r w:rsidR="00174F33">
        <w:rPr>
          <w:b/>
          <w:bCs/>
        </w:rPr>
        <w:br/>
      </w:r>
      <w:r w:rsidR="00174F33" w:rsidRPr="00174F33">
        <w:rPr>
          <w:b/>
          <w:bCs/>
          <w:sz w:val="28"/>
          <w:szCs w:val="28"/>
        </w:rPr>
        <w:t>Заказчик</w:t>
      </w:r>
      <w:proofErr w:type="gramStart"/>
      <w:r w:rsidR="00174F33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>  </w:t>
      </w:r>
    </w:p>
    <w:p w:rsidR="004D2891" w:rsidRDefault="004D2891" w:rsidP="004D2891">
      <w:pPr>
        <w:pStyle w:val="a3"/>
        <w:rPr>
          <w:b/>
          <w:bCs/>
        </w:rPr>
      </w:pPr>
    </w:p>
    <w:p w:rsidR="004D2891" w:rsidRDefault="004D2891" w:rsidP="004D2891">
      <w:pPr>
        <w:pStyle w:val="a3"/>
        <w:rPr>
          <w:b/>
          <w:bCs/>
        </w:rPr>
      </w:pPr>
    </w:p>
    <w:p w:rsidR="004D2891" w:rsidRDefault="004D2891" w:rsidP="004D2891">
      <w:pPr>
        <w:pStyle w:val="a3"/>
        <w:rPr>
          <w:b/>
          <w:bCs/>
        </w:rPr>
      </w:pPr>
      <w:r>
        <w:rPr>
          <w:b/>
          <w:bCs/>
        </w:rPr>
        <w:t>ФИО Подпись</w:t>
      </w:r>
    </w:p>
    <w:p w:rsidR="004D2891" w:rsidRDefault="004D2891" w:rsidP="004D2891">
      <w:pPr>
        <w:pStyle w:val="a3"/>
        <w:spacing w:after="202" w:afterAutospacing="0"/>
      </w:pPr>
      <w:r>
        <w:rPr>
          <w:b/>
          <w:bCs/>
          <w:sz w:val="22"/>
          <w:szCs w:val="22"/>
        </w:rPr>
        <w:t xml:space="preserve">МП    Подпись  </w:t>
      </w:r>
    </w:p>
    <w:p w:rsidR="004D2891" w:rsidRDefault="004D2891" w:rsidP="00C663D4">
      <w:pPr>
        <w:pStyle w:val="a3"/>
        <w:rPr>
          <w:b/>
          <w:bCs/>
        </w:rPr>
      </w:pPr>
    </w:p>
    <w:p w:rsidR="00C663D4" w:rsidRDefault="00C663D4" w:rsidP="00C663D4">
      <w:pPr>
        <w:pStyle w:val="a3"/>
      </w:pPr>
      <w:r>
        <w:rPr>
          <w:b/>
          <w:bCs/>
        </w:rPr>
        <w:br/>
      </w:r>
      <w:r>
        <w:rPr>
          <w:b/>
          <w:bCs/>
        </w:rPr>
        <w:br/>
        <w:t>                                                 </w:t>
      </w:r>
    </w:p>
    <w:p w:rsidR="00D666DB" w:rsidRPr="00174F33" w:rsidRDefault="00D666DB">
      <w:pPr>
        <w:rPr>
          <w:b/>
        </w:rPr>
      </w:pPr>
    </w:p>
    <w:sectPr w:rsidR="00D666DB" w:rsidRPr="00174F33" w:rsidSect="00BC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3D4"/>
    <w:rsid w:val="00070556"/>
    <w:rsid w:val="00174F33"/>
    <w:rsid w:val="0027010E"/>
    <w:rsid w:val="004D2891"/>
    <w:rsid w:val="005B1477"/>
    <w:rsid w:val="005C4340"/>
    <w:rsid w:val="006404A8"/>
    <w:rsid w:val="00680D15"/>
    <w:rsid w:val="008143F7"/>
    <w:rsid w:val="009E5099"/>
    <w:rsid w:val="00B210B6"/>
    <w:rsid w:val="00BC5B31"/>
    <w:rsid w:val="00C663D4"/>
    <w:rsid w:val="00D666DB"/>
    <w:rsid w:val="00E121B2"/>
    <w:rsid w:val="00E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2014-05-24T04:52:00Z</cp:lastPrinted>
  <dcterms:created xsi:type="dcterms:W3CDTF">2015-03-24T06:43:00Z</dcterms:created>
  <dcterms:modified xsi:type="dcterms:W3CDTF">2015-03-24T06:43:00Z</dcterms:modified>
</cp:coreProperties>
</file>